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835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1786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C52CA">
        <w:t xml:space="preserve">Конструкции </w:t>
      </w:r>
      <w:r w:rsidR="003731F6" w:rsidRPr="003731F6">
        <w:t>и детали сборные железобетонные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1786">
        <w:rPr>
          <w:b/>
        </w:rPr>
        <w:t>28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21786">
        <w:rPr>
          <w:b/>
        </w:rPr>
        <w:t>16</w:t>
      </w:r>
      <w:r w:rsidR="003660B5" w:rsidRPr="00763B28">
        <w:rPr>
          <w:b/>
        </w:rPr>
        <w:t xml:space="preserve">» </w:t>
      </w:r>
      <w:r w:rsidR="0057516E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3731F6">
        <w:t>835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</w:t>
      </w:r>
      <w:bookmarkStart w:id="0" w:name="_GoBack"/>
      <w:bookmarkEnd w:id="0"/>
      <w:r w:rsidR="004C0952" w:rsidRPr="00B94EEE">
        <w:t xml:space="preserve">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21786">
        <w:rPr>
          <w:b/>
          <w:color w:val="FF0000"/>
        </w:rPr>
        <w:t>28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21786">
        <w:rPr>
          <w:b/>
          <w:color w:val="FF0000"/>
        </w:rPr>
        <w:t>16</w:t>
      </w:r>
      <w:r w:rsidR="005D6AA0" w:rsidRPr="005D6AA0">
        <w:rPr>
          <w:b/>
          <w:color w:val="FF0000"/>
        </w:rPr>
        <w:t xml:space="preserve">» </w:t>
      </w:r>
      <w:r w:rsidR="0057516E">
        <w:rPr>
          <w:b/>
          <w:color w:val="FF0000"/>
        </w:rPr>
        <w:t>октября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B386E-FAD4-48B1-AA2F-B423D378D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463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622</cp:revision>
  <cp:lastPrinted>2020-04-13T10:02:00Z</cp:lastPrinted>
  <dcterms:created xsi:type="dcterms:W3CDTF">2019-07-16T10:01:00Z</dcterms:created>
  <dcterms:modified xsi:type="dcterms:W3CDTF">2020-09-28T03:00:00Z</dcterms:modified>
</cp:coreProperties>
</file>